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JAMHURI YA MUUNGANO WA TANZANIA</w:t>
      </w:r>
    </w:p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OFISI YA RAIS</w:t>
      </w:r>
    </w:p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TAWALA ZA MIKOA NA SERIKALI ZA MITAA</w:t>
      </w:r>
    </w:p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HALMASHAURI YA JIJI LA MBEYA</w:t>
      </w:r>
    </w:p>
    <w:p w:rsidR="004B18D6" w:rsidRDefault="004B18D6" w:rsidP="004B18D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SHULE YA SEKONDARI ITIJI</w:t>
      </w:r>
    </w:p>
    <w:p w:rsidR="004B18D6" w:rsidRDefault="004B18D6" w:rsidP="004B18D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S.L.P 6318</w:t>
      </w:r>
    </w:p>
    <w:p w:rsidR="004B18D6" w:rsidRDefault="004B18D6" w:rsidP="004B18D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MBEYA</w:t>
      </w:r>
      <w:r>
        <w:rPr>
          <w:rFonts w:ascii="Arial" w:hAnsi="Arial" w:cs="Arial"/>
          <w:sz w:val="24"/>
          <w:szCs w:val="24"/>
        </w:rPr>
        <w:t>.</w:t>
      </w:r>
    </w:p>
    <w:p w:rsidR="004B18D6" w:rsidRDefault="004B18D6" w:rsidP="004B18D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TAREHE: 08/12/2020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KUMB.NA.ISS/ST/JI/2020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Jina la Mwanafunzi…………………………………………..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S.L.P……………………….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4B18D6" w:rsidRDefault="004B18D6" w:rsidP="004B18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YAH: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MAAGIZO YA KUJIUNGA NA SHULE YA SEKONDARI ITIJI KWA MWAKA 2021</w:t>
      </w:r>
    </w:p>
    <w:p w:rsidR="004B18D6" w:rsidRDefault="004B18D6" w:rsidP="004B18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Ninafurahi kukujulisha kuwa umechaguliwa kujiunga na Kidato cha Kwanza katika Shule hii </w:t>
      </w:r>
    </w:p>
    <w:p w:rsidR="004B18D6" w:rsidRDefault="004B18D6" w:rsidP="004B18D6">
      <w:pPr>
        <w:pStyle w:val="ListParagraph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mwaka 2021 </w:t>
      </w:r>
      <w:r>
        <w:rPr>
          <w:rFonts w:ascii="Arial" w:hAnsi="Arial" w:cs="Arial"/>
          <w:sz w:val="24"/>
          <w:szCs w:val="24"/>
        </w:rPr>
        <w:t xml:space="preserve">Shule ya Sekondari Itiji ipo Kata ya Itiji Wilaya ya Mbeya Mjini Mkoa wa Mbeya. Muhula wa kwanza wa masomo unaanza tarehe </w:t>
      </w:r>
      <w:r>
        <w:rPr>
          <w:rFonts w:ascii="Arial" w:hAnsi="Arial" w:cs="Arial"/>
          <w:b/>
          <w:sz w:val="24"/>
          <w:szCs w:val="24"/>
        </w:rPr>
        <w:t>11/01/2021</w:t>
      </w:r>
      <w:r>
        <w:rPr>
          <w:rFonts w:ascii="Arial" w:hAnsi="Arial" w:cs="Arial"/>
          <w:sz w:val="24"/>
          <w:szCs w:val="24"/>
        </w:rPr>
        <w:t xml:space="preserve"> na hivyo,unatakiwa kuripoti shuleni tarehe </w:t>
      </w:r>
      <w:r>
        <w:rPr>
          <w:rFonts w:ascii="Arial" w:hAnsi="Arial" w:cs="Arial"/>
          <w:b/>
          <w:sz w:val="24"/>
          <w:szCs w:val="24"/>
        </w:rPr>
        <w:t>11/01/2021</w:t>
      </w:r>
    </w:p>
    <w:p w:rsidR="004B18D6" w:rsidRDefault="004B18D6" w:rsidP="004B18D6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4B18D6" w:rsidRDefault="004B18D6" w:rsidP="004B18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Mambo Muhimu ya Kuzingatia</w:t>
      </w:r>
      <w:r>
        <w:rPr>
          <w:rFonts w:ascii="Arial" w:hAnsi="Arial" w:cs="Arial"/>
          <w:sz w:val="24"/>
          <w:szCs w:val="24"/>
        </w:rPr>
        <w:t>.</w:t>
      </w:r>
    </w:p>
    <w:p w:rsidR="004B18D6" w:rsidRDefault="004B18D6" w:rsidP="004B18D6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Sare za Shule hii:</w:t>
      </w:r>
    </w:p>
    <w:p w:rsidR="004B18D6" w:rsidRDefault="004B18D6" w:rsidP="004B18D6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A.</w:t>
      </w:r>
      <w:r>
        <w:rPr>
          <w:rFonts w:ascii="Arial" w:hAnsi="Arial" w:cs="Arial"/>
          <w:b/>
          <w:sz w:val="24"/>
          <w:szCs w:val="24"/>
        </w:rPr>
        <w:t>Kwa Wavulana ni</w:t>
      </w:r>
      <w:r>
        <w:rPr>
          <w:rFonts w:ascii="Arial" w:hAnsi="Arial" w:cs="Arial"/>
          <w:sz w:val="24"/>
          <w:szCs w:val="24"/>
        </w:rPr>
        <w:t>;Suruali mbili rangi Nyeusi(kitambaa kizito),Shati mbili rangi nyeupe za</w:t>
      </w:r>
    </w:p>
    <w:p w:rsidR="004B18D6" w:rsidRPr="007333BF" w:rsidRDefault="007333BF" w:rsidP="007333B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18D6">
        <w:rPr>
          <w:rFonts w:ascii="Arial" w:hAnsi="Arial" w:cs="Arial"/>
          <w:sz w:val="24"/>
          <w:szCs w:val="24"/>
        </w:rPr>
        <w:t xml:space="preserve">mikono  mifupi ,Viatu vya ngozi vyeusi vyenye kamba(visivyochongoka  mbele),Soksi nyeusi  </w:t>
      </w:r>
      <w:r w:rsidR="004B18D6" w:rsidRPr="007333BF">
        <w:rPr>
          <w:rFonts w:ascii="Arial" w:hAnsi="Arial" w:cs="Arial"/>
          <w:sz w:val="24"/>
          <w:szCs w:val="24"/>
        </w:rPr>
        <w:t>na Sweta rangi ya Damu ya Mzee.</w:t>
      </w:r>
    </w:p>
    <w:p w:rsidR="004B18D6" w:rsidRDefault="004B18D6" w:rsidP="004B18D6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4B18D6" w:rsidRPr="004B18D6" w:rsidRDefault="004B18D6" w:rsidP="004B18D6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>Kwa Wasichana</w:t>
      </w:r>
      <w:r>
        <w:rPr>
          <w:rFonts w:ascii="Arial" w:hAnsi="Arial" w:cs="Arial"/>
          <w:sz w:val="24"/>
          <w:szCs w:val="24"/>
        </w:rPr>
        <w:t xml:space="preserve">,Sare ni;Sketi mbili zenye Marinda makubwa na zenye urefu unaozidi magoti </w:t>
      </w:r>
      <w:r w:rsidRPr="004B18D6">
        <w:rPr>
          <w:rFonts w:ascii="Arial" w:hAnsi="Arial" w:cs="Arial"/>
          <w:sz w:val="24"/>
          <w:szCs w:val="24"/>
        </w:rPr>
        <w:t>rangi nyeusi(kitambaa kizito),Shati mbili zenye mikono mifupi rangi nyeupe, Viatu vya ngozi vyeusi vyenye kamba (visivyo na visigino virefu wala kuchongoka mbele),Soksi nyeupe na</w:t>
      </w:r>
      <w:r>
        <w:rPr>
          <w:rFonts w:ascii="Arial" w:hAnsi="Arial" w:cs="Arial"/>
          <w:sz w:val="24"/>
          <w:szCs w:val="24"/>
        </w:rPr>
        <w:t xml:space="preserve"> </w:t>
      </w:r>
      <w:r w:rsidRPr="004B18D6">
        <w:rPr>
          <w:rFonts w:ascii="Arial" w:hAnsi="Arial" w:cs="Arial"/>
          <w:sz w:val="24"/>
          <w:szCs w:val="24"/>
        </w:rPr>
        <w:t>Sweta rangi ya Damu ya Mzee.</w:t>
      </w:r>
    </w:p>
    <w:p w:rsidR="004B18D6" w:rsidRDefault="004B18D6" w:rsidP="004B18D6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4B18D6" w:rsidRDefault="004B18D6" w:rsidP="004B18D6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>Sare ya Michezo</w:t>
      </w:r>
      <w:r>
        <w:rPr>
          <w:rFonts w:ascii="Arial" w:hAnsi="Arial" w:cs="Arial"/>
          <w:sz w:val="24"/>
          <w:szCs w:val="24"/>
        </w:rPr>
        <w:t xml:space="preserve"> kwa Shule hii ni;Bukta rangi ya bluu,T-Shirt moja ya bluu na raba </w:t>
      </w:r>
    </w:p>
    <w:p w:rsidR="004B18D6" w:rsidRDefault="004B18D6" w:rsidP="004B18D6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(kwa wavulana na wasichana).</w:t>
      </w:r>
    </w:p>
    <w:p w:rsidR="004B18D6" w:rsidRDefault="004B18D6" w:rsidP="004B18D6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D.Rangi ya Hijabu (kwa Waislam tu),</w:t>
      </w:r>
      <w:r>
        <w:rPr>
          <w:rFonts w:ascii="Arial" w:hAnsi="Arial" w:cs="Arial"/>
          <w:b/>
          <w:sz w:val="24"/>
          <w:szCs w:val="24"/>
        </w:rPr>
        <w:t>iwe nyeupe</w:t>
      </w:r>
      <w:r>
        <w:rPr>
          <w:rFonts w:ascii="Arial" w:hAnsi="Arial" w:cs="Arial"/>
          <w:sz w:val="24"/>
          <w:szCs w:val="24"/>
        </w:rPr>
        <w:t>.</w:t>
      </w:r>
    </w:p>
    <w:p w:rsidR="004B18D6" w:rsidRDefault="004B18D6" w:rsidP="004B1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3.0 </w:t>
      </w:r>
      <w:r>
        <w:rPr>
          <w:rFonts w:ascii="Arial" w:hAnsi="Arial" w:cs="Arial"/>
          <w:b/>
          <w:sz w:val="24"/>
          <w:szCs w:val="24"/>
        </w:rPr>
        <w:t>Sheria na Kanuni muhimu za Shule hii;</w:t>
      </w:r>
    </w:p>
    <w:p w:rsidR="004B18D6" w:rsidRDefault="004B18D6" w:rsidP="004B18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Kila Mwanafunzi anatakiwa kuzingatia mambo yafuatayo:</w:t>
      </w:r>
    </w:p>
    <w:p w:rsidR="004B18D6" w:rsidRDefault="004B18D6" w:rsidP="004B18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Kuheshimu Walimu wote,Wazazi,Wafanyakazi wote,Viongozi,Wanafunzi wengine na jamii kwa ujumla.</w:t>
      </w:r>
    </w:p>
    <w:p w:rsidR="004B18D6" w:rsidRDefault="004B18D6" w:rsidP="004B18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Kuwa na Mahudhurio mazuri katika kila shughuli ndani na nje ya shule.</w:t>
      </w:r>
    </w:p>
    <w:p w:rsidR="004B18D6" w:rsidRDefault="004B18D6" w:rsidP="004B18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Kutimiza kwa makini maandalio ya jioni awapo nyumbani(preparations)</w:t>
      </w:r>
    </w:p>
    <w:p w:rsidR="004B18D6" w:rsidRDefault="004B18D6" w:rsidP="004B18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Kuwahi katika kila shughuli za shule na nyingine atakazopewa.</w:t>
      </w:r>
    </w:p>
    <w:p w:rsidR="004B18D6" w:rsidRDefault="004B18D6" w:rsidP="004B18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Kufahamu Mipaka ya shule na kuzingatia kikamilifu maelekezo juu ya kuwepo ndani ya mipaka hiyo wakati wote wa Uanafunzi wake katika shule hii.</w:t>
      </w:r>
    </w:p>
    <w:p w:rsidR="004B18D6" w:rsidRDefault="004B18D6" w:rsidP="004B18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Kutunza usafi wa mwili na mazingira ya shule</w:t>
      </w:r>
    </w:p>
    <w:p w:rsidR="004B18D6" w:rsidRDefault="004B18D6" w:rsidP="004B18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Kuvaa sare za shule wakati wote unaotakiwa.</w:t>
      </w:r>
    </w:p>
    <w:p w:rsidR="004B18D6" w:rsidRDefault="004B18D6" w:rsidP="004B18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Kuzingatia ratiba ya shule wakati wote.</w:t>
      </w:r>
    </w:p>
    <w:p w:rsidR="004B18D6" w:rsidRDefault="004B18D6" w:rsidP="004B18D6">
      <w:pPr>
        <w:spacing w:after="0"/>
        <w:rPr>
          <w:rFonts w:ascii="Arial" w:hAnsi="Arial" w:cs="Arial"/>
          <w:sz w:val="24"/>
          <w:szCs w:val="24"/>
        </w:rPr>
      </w:pPr>
    </w:p>
    <w:p w:rsidR="004B18D6" w:rsidRDefault="004B18D6" w:rsidP="004B18D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>
        <w:rPr>
          <w:rFonts w:ascii="Arial" w:hAnsi="Arial" w:cs="Arial"/>
          <w:b/>
          <w:sz w:val="24"/>
          <w:szCs w:val="24"/>
        </w:rPr>
        <w:t>Makosa yafuatayo yanaweza kusababisha ukafukuzwa shule.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1.Wizi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2.Uasherati,Ubakaji na Ushoga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3.Ulevi na matumizi ya madawa ya kulevya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4.Uvutaji bangi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5.Makosa ya jinai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6.Kupigana au kupiga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7.Kuharibu kwa makusudi mali ya umma; </w:t>
      </w:r>
      <w:r w:rsidRPr="00CE6464">
        <w:rPr>
          <w:rFonts w:ascii="Arial" w:hAnsi="Arial" w:cs="Arial"/>
          <w:b/>
          <w:sz w:val="24"/>
          <w:szCs w:val="24"/>
        </w:rPr>
        <w:t>Mzazi atalipa gharama ya mali iliyoharibiwa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8.Kudharau Bendera ya Taifa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9.Kuoa au kuolewa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10.Kupata au kusababisha Mimba ndani na nje ya shule.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11.Kutoa Mimba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12.Kugoma ,kuchochea au kuongoza kuvuruga amani na Usalama wa shule au watu.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13.Kukataa adhabu kwa Makusudi.</w:t>
      </w:r>
    </w:p>
    <w:p w:rsidR="004B18D6" w:rsidRDefault="004B18D6" w:rsidP="004B18D6">
      <w:pPr>
        <w:spacing w:after="0"/>
        <w:rPr>
          <w:rFonts w:ascii="Arial" w:hAnsi="Arial" w:cs="Arial"/>
          <w:sz w:val="24"/>
          <w:szCs w:val="24"/>
        </w:rPr>
      </w:pPr>
    </w:p>
    <w:p w:rsidR="004B18D6" w:rsidRDefault="004B18D6" w:rsidP="004B18D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4.0 </w:t>
      </w:r>
      <w:r>
        <w:rPr>
          <w:rFonts w:ascii="Arial" w:hAnsi="Arial" w:cs="Arial"/>
          <w:b/>
          <w:sz w:val="24"/>
          <w:szCs w:val="24"/>
        </w:rPr>
        <w:t>Mambo mengine muhimu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Kujaza “Medical examination form”ambayo itajazwa na </w:t>
      </w:r>
      <w:r>
        <w:rPr>
          <w:rFonts w:ascii="Arial" w:hAnsi="Arial" w:cs="Arial"/>
          <w:b/>
          <w:sz w:val="24"/>
          <w:szCs w:val="24"/>
          <w:u w:val="single"/>
        </w:rPr>
        <w:t>Mganga Mkuu wa hospitali ya Serikali</w:t>
      </w:r>
      <w:r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>Fomu hii itakabidhiwa kwa Mkuu wa Shule siku ya kuripoti shuleni.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Kujaza fomu ya maelezo binafsi kuhusu historia ya Mwanafunzi/Mkataba wa kutoshiriki katika 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Migomo,Fujo na Makosa ya Jinai.</w:t>
      </w:r>
    </w:p>
    <w:p w:rsidR="004B18D6" w:rsidRDefault="004B18D6" w:rsidP="004B18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Mzazi kujaza fomu ya kukiri na kukubaliana na Sheria,Kanuni na Maelekezo mengine </w:t>
      </w:r>
    </w:p>
    <w:p w:rsidR="004B18D6" w:rsidRDefault="004B18D6" w:rsidP="004B18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yatakayotolewa na Shule.</w:t>
      </w:r>
    </w:p>
    <w:p w:rsidR="004B18D6" w:rsidRDefault="004B18D6" w:rsidP="004B18D6">
      <w:pPr>
        <w:spacing w:after="0"/>
        <w:rPr>
          <w:rFonts w:ascii="Arial" w:hAnsi="Arial" w:cs="Arial"/>
          <w:sz w:val="24"/>
          <w:szCs w:val="24"/>
        </w:rPr>
      </w:pPr>
    </w:p>
    <w:p w:rsidR="004B18D6" w:rsidRDefault="004B18D6" w:rsidP="004B18D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NB:</w:t>
      </w:r>
      <w:r>
        <w:rPr>
          <w:rFonts w:ascii="Arial" w:hAnsi="Arial" w:cs="Arial"/>
          <w:b/>
          <w:sz w:val="24"/>
          <w:szCs w:val="24"/>
        </w:rPr>
        <w:t>Tafadhali soma kwa makini maelezo/maagizo haya na kuyatekeleza kikamilifu.</w:t>
      </w:r>
    </w:p>
    <w:p w:rsidR="004B18D6" w:rsidRDefault="004B18D6" w:rsidP="004B18D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4B18D6" w:rsidRDefault="004B18D6" w:rsidP="004B18D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Karibu sana katika Shule hii.</w:t>
      </w:r>
    </w:p>
    <w:p w:rsidR="004B18D6" w:rsidRDefault="004B18D6" w:rsidP="004B18D6">
      <w:pPr>
        <w:pStyle w:val="ListParagraph"/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B18D6" w:rsidRDefault="004B18D6" w:rsidP="004B18D6">
      <w:pPr>
        <w:pStyle w:val="ListParagraph"/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B18D6" w:rsidRDefault="004B18D6" w:rsidP="004B18D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</w:t>
      </w:r>
    </w:p>
    <w:p w:rsidR="004B18D6" w:rsidRDefault="004B18D6" w:rsidP="004B18D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SILWAMBA F. NANDI</w:t>
      </w:r>
    </w:p>
    <w:p w:rsidR="004B18D6" w:rsidRDefault="004B18D6" w:rsidP="004B18D6">
      <w:pPr>
        <w:pStyle w:val="ListParagraph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MKUU WA SHULE</w:t>
      </w:r>
    </w:p>
    <w:p w:rsidR="004B18D6" w:rsidRDefault="004B18D6" w:rsidP="004B18D6">
      <w:pPr>
        <w:pStyle w:val="ListParagraph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B18D6" w:rsidRDefault="004B18D6" w:rsidP="004B18D6">
      <w:pPr>
        <w:pStyle w:val="ListParagraph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B18D6" w:rsidRDefault="004B18D6" w:rsidP="004B18D6">
      <w:pPr>
        <w:pStyle w:val="ListParagraph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B18D6" w:rsidRDefault="004B18D6" w:rsidP="004B18D6">
      <w:pPr>
        <w:pStyle w:val="ListParagraph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B18D6" w:rsidRDefault="004B18D6" w:rsidP="004B18D6">
      <w:pPr>
        <w:pStyle w:val="ListParagraph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B18D6" w:rsidRDefault="004B18D6" w:rsidP="004B18D6">
      <w:pPr>
        <w:rPr>
          <w:rFonts w:ascii="Arial" w:hAnsi="Arial" w:cs="Arial"/>
          <w:b/>
          <w:i/>
          <w:sz w:val="24"/>
          <w:szCs w:val="24"/>
        </w:rPr>
      </w:pPr>
    </w:p>
    <w:p w:rsidR="004B18D6" w:rsidRDefault="004B18D6" w:rsidP="004B18D6">
      <w:pPr>
        <w:rPr>
          <w:rFonts w:ascii="Arial" w:hAnsi="Arial" w:cs="Arial"/>
          <w:b/>
          <w:i/>
          <w:sz w:val="24"/>
          <w:szCs w:val="24"/>
        </w:rPr>
      </w:pPr>
    </w:p>
    <w:p w:rsidR="004B18D6" w:rsidRDefault="004B18D6" w:rsidP="004B18D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THE UNITED REPUBLIC OF TANZANIA</w:t>
      </w:r>
    </w:p>
    <w:p w:rsidR="004B18D6" w:rsidRDefault="004B18D6" w:rsidP="004B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PRESIDENT’S OFFICE</w:t>
      </w:r>
    </w:p>
    <w:p w:rsidR="004B18D6" w:rsidRDefault="004B18D6" w:rsidP="004B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REGIONAL ADMINISTRATION AND LOCAL GOVERNMENT</w:t>
      </w:r>
    </w:p>
    <w:p w:rsidR="004B18D6" w:rsidRDefault="004B18D6" w:rsidP="004B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MBEYA CITY COUNCIL</w:t>
      </w:r>
    </w:p>
    <w:p w:rsidR="004B18D6" w:rsidRDefault="004B18D6" w:rsidP="004B18D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Itiji Secondary School</w:t>
      </w:r>
    </w:p>
    <w:p w:rsidR="004B18D6" w:rsidRDefault="004B18D6" w:rsidP="004B18D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P.O.BOX 6318</w:t>
      </w:r>
    </w:p>
    <w:p w:rsidR="004B18D6" w:rsidRDefault="004B18D6" w:rsidP="004B18D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MBEYA.</w:t>
      </w:r>
    </w:p>
    <w:p w:rsidR="004B18D6" w:rsidRDefault="004B18D6" w:rsidP="004B18D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Date……………………..</w:t>
      </w:r>
    </w:p>
    <w:p w:rsidR="004B18D6" w:rsidRDefault="004B18D6" w:rsidP="004B1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Medical Officer</w:t>
      </w:r>
    </w:p>
    <w:p w:rsidR="004B18D6" w:rsidRDefault="004B18D6" w:rsidP="004B1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B18D6" w:rsidRDefault="004B18D6" w:rsidP="004B18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B18D6" w:rsidRDefault="004B18D6" w:rsidP="004B18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B18D6" w:rsidRDefault="004B18D6" w:rsidP="004B18D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‘A’</w:t>
      </w:r>
    </w:p>
    <w:p w:rsidR="004B18D6" w:rsidRDefault="004B18D6" w:rsidP="004B1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Mr./Miss………………………………………………………………………</w:t>
      </w:r>
    </w:p>
    <w:p w:rsidR="004B18D6" w:rsidRDefault="004B18D6" w:rsidP="004B18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examine the above named pupil as to his/her physical mental fitness for a full time Student in this school. The examination should include the following categories:</w:t>
      </w:r>
    </w:p>
    <w:p w:rsidR="004B18D6" w:rsidRDefault="004B18D6" w:rsidP="004B18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1.Hemoglobin………………………………………………………………………………………....…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2.P.V.Bleeding……………………………………………………………………………………………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3.Sight………………………………………………………………………………………….....................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4.Blood Pressure……………………………………………………………………………………………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5.Urine for Sugar and Pregnancy tests……………………………………………………………………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6.Stool for routine examination…………………………………………………………………………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7.Asthma…………………………………………………………………………………………………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8.Skin diseases………………………………………………………………………………………………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9.Leprosy……………………………………………………………………………………………………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10.Any deformity……………………………………………………………………………………………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11.Epilepsy……………………………………………………………………………………………………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12.Pulmonary Tuberculosis…………………………………………………………………………………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13.Neurosis………………………………………………………………………………………………....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14.Venereal diseases…………………………………………..............…………………………………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15.Other serious diseases………………………………………………………………………………….</w:t>
      </w:r>
    </w:p>
    <w:p w:rsidR="004B18D6" w:rsidRDefault="004B18D6" w:rsidP="004B18D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‘B’</w:t>
      </w:r>
    </w:p>
    <w:p w:rsidR="004B18D6" w:rsidRDefault="004B18D6" w:rsidP="004B18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CERTIFICATE</w:t>
      </w:r>
      <w:r>
        <w:rPr>
          <w:rFonts w:ascii="Arial" w:hAnsi="Arial" w:cs="Arial"/>
          <w:sz w:val="24"/>
          <w:szCs w:val="24"/>
        </w:rPr>
        <w:t>.</w:t>
      </w:r>
    </w:p>
    <w:p w:rsidR="004B18D6" w:rsidRDefault="004B18D6" w:rsidP="004B18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(To be completed by a Government Medical Officer)</w:t>
      </w:r>
    </w:p>
    <w:p w:rsidR="004B18D6" w:rsidRDefault="004B18D6" w:rsidP="004B18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examined the above named pupil and consider that he/she is physically fit/unfit for a full schooling</w:t>
      </w:r>
    </w:p>
    <w:p w:rsidR="004B18D6" w:rsidRDefault="004B18D6" w:rsidP="004B18D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comments………………………………………………………………….......……………</w:t>
      </w:r>
    </w:p>
    <w:p w:rsidR="004B18D6" w:rsidRDefault="004B18D6" w:rsidP="004B18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</w:t>
      </w:r>
    </w:p>
    <w:p w:rsidR="004B18D6" w:rsidRDefault="004B18D6" w:rsidP="004B1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8D6" w:rsidRDefault="004B18D6" w:rsidP="004B1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Date……………………………                               Stamp &amp; signature................................................</w:t>
      </w:r>
    </w:p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JAMHURI YA MUUNGANO WA TANZANIA</w:t>
      </w:r>
    </w:p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OFISI YA RAIS</w:t>
      </w:r>
    </w:p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TAWALA ZA MIKOA NA SERIKALI ZA MITAA</w:t>
      </w:r>
    </w:p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Ofisi ya Mkuu wa Wilaya</w:t>
      </w:r>
    </w:p>
    <w:p w:rsidR="004B18D6" w:rsidRDefault="004B18D6" w:rsidP="004B18D6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Wilaya ya……………………</w:t>
      </w:r>
    </w:p>
    <w:p w:rsidR="004B18D6" w:rsidRDefault="004B18D6" w:rsidP="004B18D6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S.L.P………………</w:t>
      </w:r>
    </w:p>
    <w:p w:rsidR="004B18D6" w:rsidRDefault="004B18D6" w:rsidP="004B18D6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Tarehe……………………</w:t>
      </w:r>
    </w:p>
    <w:p w:rsidR="004B18D6" w:rsidRDefault="004B18D6" w:rsidP="004B18D6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MBEYA.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Mkuu wa Shule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UTHIBITISHO WA URAIA WA TANZANIA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Nathibitisha kuwa……………………………………………………..........……………….(Jina kamili la Mwanafunzi) ni Raia wa Tanzania kwa </w:t>
      </w:r>
      <w:r>
        <w:rPr>
          <w:rFonts w:ascii="Arial" w:hAnsi="Arial" w:cs="Arial"/>
          <w:b/>
          <w:sz w:val="24"/>
          <w:szCs w:val="24"/>
        </w:rPr>
        <w:t>kuzaliwa/kwa kuandikishwa</w:t>
      </w:r>
      <w:r>
        <w:rPr>
          <w:rFonts w:ascii="Arial" w:hAnsi="Arial" w:cs="Arial"/>
          <w:sz w:val="24"/>
          <w:szCs w:val="24"/>
        </w:rPr>
        <w:t>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Baba yake(Jina kamili)……………………………………………………………amezaliwa katika Mkoa wa…………………..........Wilaya ya…………………………….Tarafa ya ……………………………..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ya………………………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Mama yake(Jina kamili) )……………………………......………………………amezaliwa katika 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Mkoa wa………………....…............ Wilaya ya………………………………Tarafa ya …………………… Kata ya…………………………hapa nchini.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4B18D6" w:rsidRDefault="004B18D6" w:rsidP="004B18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MKUU WA WILAYA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NB:1.Kila Mwanafunzi asiye na cheti cha kuzaliwa,analazimika kuishughulikia fomu hii kiukamirifu</w:t>
      </w:r>
      <w:r>
        <w:rPr>
          <w:rFonts w:ascii="Arial" w:hAnsi="Arial" w:cs="Arial"/>
          <w:sz w:val="24"/>
          <w:szCs w:val="24"/>
        </w:rPr>
        <w:t>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333BF">
        <w:rPr>
          <w:rFonts w:ascii="Arial" w:hAnsi="Arial" w:cs="Arial"/>
          <w:b/>
          <w:sz w:val="28"/>
          <w:szCs w:val="28"/>
          <w:u w:val="single"/>
        </w:rPr>
        <w:t>2.Kwa Mwanafunzi mwenye cheti cha kuzaliwa aje na kivuli cha Cheti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4B18D6" w:rsidRDefault="004B18D6" w:rsidP="004B18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18D6" w:rsidRDefault="004B18D6" w:rsidP="004B18D6">
      <w:pPr>
        <w:pStyle w:val="ListParagraph"/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0F0C47" w:rsidRDefault="000F0C47"/>
    <w:sectPr w:rsidR="000F0C47" w:rsidSect="004B18D6"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0CC"/>
    <w:multiLevelType w:val="multilevel"/>
    <w:tmpl w:val="42D42A16"/>
    <w:lvl w:ilvl="0">
      <w:start w:val="1"/>
      <w:numFmt w:val="decimal"/>
      <w:lvlText w:val="%1.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">
    <w:nsid w:val="3C6C4825"/>
    <w:multiLevelType w:val="hybridMultilevel"/>
    <w:tmpl w:val="BA9A5FEA"/>
    <w:lvl w:ilvl="0" w:tplc="7A00CEB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B3885"/>
    <w:multiLevelType w:val="hybridMultilevel"/>
    <w:tmpl w:val="5E5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D6"/>
    <w:rsid w:val="000F0C47"/>
    <w:rsid w:val="004B18D6"/>
    <w:rsid w:val="007333BF"/>
    <w:rsid w:val="00B44CDA"/>
    <w:rsid w:val="00CE6464"/>
    <w:rsid w:val="00E269B7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dcterms:created xsi:type="dcterms:W3CDTF">2020-12-17T10:15:00Z</dcterms:created>
  <dcterms:modified xsi:type="dcterms:W3CDTF">2020-12-17T10:15:00Z</dcterms:modified>
</cp:coreProperties>
</file>